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0" w:right="0" w:firstLine="567"/>
        <w:jc w:val="center"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Информационная памятка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 безопасному использованию и содержанию внутридомового и внутриквартирного газового оборудования при предоставлении коммунальной услуги по газоснабжению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связи с вступлением в силу с 01.09.2023 Федерального закона от 18.03.2023 № 71-ФЗ «О внесении изменений в ст. ст. 2 и 3 Федерального закона «О газоснабжении в Российской Федерации» и Жилищный кодекс Российской Федерации» (далее - Закон № 71-ФЗ) меняется 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авовое регулирование в части обеспечения безопасности при использовании содержании внутридомового внутриквартирного газового оборудования при предоставлении коммунальной услуги по газоснабжению.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Обязательным условием поставки газа потребителю является  заключение договора техническом обслуживании и ремонте внутридомового и внутриквартирного газового оборудования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(Жилищный кодекс РФ), Правила поставки газа для обеспечения коммунально-быт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овых нужд граждан, утвержденных Постановлением Правительства РФ № 549 от 21.07.2008. </w:t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Гражданин обязан своевременно заключить договор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 техническом газового обслуживании ремонте внутридомового и (или) внутриквартирного оборудования (ТО ВДГО/ВКГО) (ст. 157.3 ЖК РФ, п. 21 Правил поставки газа), а также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обеспечивать доступ к внутридомо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вому 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(или) внутриквартирному оборудованию для проведения работ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(оказанию услуг) по техническому обслуживанию при (п. 42 Правилами пользования газом в части обеспечения безопасности при использовании и содержании внутридомового внутриквартирного газового при пре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доставлении коммунальной услуги по газоснабжению, оборудования утвержденными постановлением Правительства РФ от 14.05.2013 № 410.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ОО «Газпром газораспределение Нижний Новгород», являясь основной специализированной организацией, осуществляет деятельность по техническому обслуживанию и ремонту газового оборудования в многоквартирных домах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с соблюдением требований, установленных законод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ательством о газоснабжении в Российской Федерации, а также осуществляет транспортировку газа до места соединения сети газораспределения с газопроводом, входящим в состав внутридомового газового оборудования многоквартирных домов Нижегородской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ля заключения договора на бумажном носителе необходимо направить письменную заявку с приложением документов в адрес Общества любым, удобным Вам, способом (лично, по адресам: service@oblgaz.nnov.ru или sekretar@oblgaz.nnov.ru ). Форму заявки можно распечата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ть на сайте Общества www.oblgaznnov.ru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в разделе ВДГО/ВКГО.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Также можно заключить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электронный договор на сайте ООО «Газпром газораспределение Нижний Новгород» после регистрации в личном кабинете Ik.oblgaznnov.ru . Оплатить услуги по заключенному электронному договору без комиссии можно также на сайте Общества lkoblgaznnov.ru.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случае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отсутствия у абонента договора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заключенного со специализированной организацией, поставщик газа вправе в одностороннем порядке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приостановить поставку газа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(п. 45 Правил поставки газа).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41"/>
        <w:ind w:left="0" w:right="0" w:firstLine="567"/>
        <w:jc w:val="both"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клонение от заключения договора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о ТО ВДГО/ВКГО, а также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отказ в допуске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представителя специализированной организации для выполнения работ по ТО ВДГО/ВКГО, влечет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административную ответственность.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Наложение административного штрафа на граждан в размере от 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000 до 10000 рублей (п. 2,3 ст. 9.23 КоАП РФ). Повторное совершение административного правонарушения, предусмотренного настоящей статьей - наложение штрафа от 15000 до 20000 руб. (1. 6 ст. 9.23 КоАП).</w:t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link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link w:val="692"/>
    <w:uiPriority w:val="35"/>
    <w:rPr>
      <w:b/>
      <w:bCs/>
      <w:color w:val="4f81bd" w:themeColor="accent1"/>
      <w:sz w:val="18"/>
      <w:szCs w:val="18"/>
    </w:rPr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2025-01-16T15:09:29Z</dcterms:modified>
</cp:coreProperties>
</file>